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7D5B0E" w14:textId="29046E9C" w:rsidR="00F3129E" w:rsidRDefault="0063773E">
      <w:r>
        <w:rPr>
          <w:noProof/>
        </w:rPr>
        <w:drawing>
          <wp:inline distT="0" distB="0" distL="0" distR="0" wp14:anchorId="2082D18F" wp14:editId="0BE19E5C">
            <wp:extent cx="5937885" cy="3206115"/>
            <wp:effectExtent l="0" t="0" r="571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3206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AE6A16" w14:textId="77777777" w:rsidR="0063773E" w:rsidRPr="0063773E" w:rsidRDefault="0063773E" w:rsidP="0063773E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000000"/>
          <w:sz w:val="28"/>
          <w:szCs w:val="28"/>
        </w:rPr>
      </w:pPr>
      <w:r w:rsidRPr="0063773E">
        <w:rPr>
          <w:rFonts w:ascii="Arial Narrow" w:eastAsia="Times New Roman" w:hAnsi="Arial Narrow" w:cs="Arial"/>
          <w:b/>
          <w:bCs/>
          <w:color w:val="E94C3A"/>
          <w:sz w:val="28"/>
          <w:szCs w:val="28"/>
        </w:rPr>
        <w:t>UWVP Selected to Receive Continuation Funding to Lead the Peninsula Eviction Reduction Pilot (PERP)</w:t>
      </w:r>
    </w:p>
    <w:p w14:paraId="0528BDCA" w14:textId="77777777" w:rsidR="0063773E" w:rsidRPr="0063773E" w:rsidRDefault="0063773E" w:rsidP="0063773E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000000"/>
          <w:sz w:val="28"/>
          <w:szCs w:val="28"/>
        </w:rPr>
      </w:pPr>
    </w:p>
    <w:p w14:paraId="0705A229" w14:textId="77777777" w:rsidR="0063773E" w:rsidRPr="0063773E" w:rsidRDefault="0063773E" w:rsidP="0063773E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000000"/>
          <w:sz w:val="28"/>
          <w:szCs w:val="28"/>
        </w:rPr>
      </w:pPr>
      <w:r w:rsidRPr="0063773E">
        <w:rPr>
          <w:rFonts w:ascii="Arial Narrow" w:eastAsia="Times New Roman" w:hAnsi="Arial Narrow" w:cs="Arial"/>
          <w:color w:val="000000"/>
          <w:sz w:val="28"/>
          <w:szCs w:val="28"/>
        </w:rPr>
        <w:t xml:space="preserve">Earlier this year, United Way of the Virginia Peninsula was selected to receive $850,000 in continuation funding to provide eviction prevention and diversion services, as well as a court navigator program to the Virginia Peninsula community. This funding will provide much needed housing stability to our neighbors in need, helping at-risk households avoid going further into the cycle of poverty and get onto the pathway to </w:t>
      </w:r>
      <w:proofErr w:type="spellStart"/>
      <w:r w:rsidRPr="0063773E">
        <w:rPr>
          <w:rFonts w:ascii="Arial Narrow" w:eastAsia="Times New Roman" w:hAnsi="Arial Narrow" w:cs="Arial"/>
          <w:color w:val="000000"/>
          <w:sz w:val="28"/>
          <w:szCs w:val="28"/>
        </w:rPr>
        <w:t>self sufficiency</w:t>
      </w:r>
      <w:proofErr w:type="spellEnd"/>
      <w:r w:rsidRPr="0063773E">
        <w:rPr>
          <w:rFonts w:ascii="Arial Narrow" w:eastAsia="Times New Roman" w:hAnsi="Arial Narrow" w:cs="Arial"/>
          <w:color w:val="000000"/>
          <w:sz w:val="28"/>
          <w:szCs w:val="28"/>
        </w:rPr>
        <w:t xml:space="preserve">. This funding also allows UWVP and various organizations on the Peninsula to work together to address gaps in resources for households facing eviction, and work towards creating community-wide solutions to better serve individuals and families on the verge of experiencing homelessness. </w:t>
      </w:r>
    </w:p>
    <w:p w14:paraId="7E2AC613" w14:textId="77777777" w:rsidR="0063773E" w:rsidRPr="0063773E" w:rsidRDefault="0063773E" w:rsidP="0063773E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000000"/>
          <w:sz w:val="28"/>
          <w:szCs w:val="28"/>
        </w:rPr>
      </w:pPr>
    </w:p>
    <w:p w14:paraId="49FDB62C" w14:textId="77777777" w:rsidR="0063773E" w:rsidRPr="0063773E" w:rsidRDefault="0063773E" w:rsidP="0063773E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000000"/>
          <w:sz w:val="28"/>
          <w:szCs w:val="28"/>
        </w:rPr>
      </w:pPr>
      <w:r w:rsidRPr="0063773E">
        <w:rPr>
          <w:rFonts w:ascii="Tahoma" w:eastAsia="Times New Roman" w:hAnsi="Tahoma" w:cs="Tahoma"/>
          <w:color w:val="000000"/>
          <w:sz w:val="28"/>
          <w:szCs w:val="28"/>
        </w:rPr>
        <w:t>﻿</w:t>
      </w:r>
      <w:r w:rsidRPr="0063773E">
        <w:rPr>
          <w:rFonts w:ascii="Arial Narrow" w:eastAsia="Times New Roman" w:hAnsi="Arial Narrow" w:cs="Arial"/>
          <w:color w:val="000000"/>
          <w:sz w:val="28"/>
          <w:szCs w:val="28"/>
        </w:rPr>
        <w:t xml:space="preserve">If you or anyone you know is facing a poverty related crises and resides on the Virginia Peninsula, call our </w:t>
      </w:r>
      <w:r w:rsidRPr="0063773E">
        <w:rPr>
          <w:rFonts w:ascii="Arial Narrow" w:eastAsia="Times New Roman" w:hAnsi="Arial Narrow" w:cs="Arial"/>
          <w:b/>
          <w:bCs/>
          <w:color w:val="EA2812"/>
          <w:sz w:val="28"/>
          <w:szCs w:val="28"/>
        </w:rPr>
        <w:t>C</w:t>
      </w:r>
      <w:r w:rsidRPr="0063773E">
        <w:rPr>
          <w:rFonts w:ascii="Arial Narrow" w:eastAsia="Times New Roman" w:hAnsi="Arial Narrow" w:cs="Arial"/>
          <w:b/>
          <w:bCs/>
          <w:color w:val="294B93"/>
          <w:sz w:val="28"/>
          <w:szCs w:val="28"/>
        </w:rPr>
        <w:t xml:space="preserve">ommunity </w:t>
      </w:r>
      <w:r w:rsidRPr="0063773E">
        <w:rPr>
          <w:rFonts w:ascii="Arial Narrow" w:eastAsia="Times New Roman" w:hAnsi="Arial Narrow" w:cs="Arial"/>
          <w:b/>
          <w:bCs/>
          <w:color w:val="EA2812"/>
          <w:sz w:val="28"/>
          <w:szCs w:val="28"/>
        </w:rPr>
        <w:t>A</w:t>
      </w:r>
      <w:r w:rsidRPr="0063773E">
        <w:rPr>
          <w:rFonts w:ascii="Arial Narrow" w:eastAsia="Times New Roman" w:hAnsi="Arial Narrow" w:cs="Arial"/>
          <w:b/>
          <w:bCs/>
          <w:color w:val="294B93"/>
          <w:sz w:val="28"/>
          <w:szCs w:val="28"/>
        </w:rPr>
        <w:t xml:space="preserve">ssistance </w:t>
      </w:r>
      <w:r w:rsidRPr="0063773E">
        <w:rPr>
          <w:rFonts w:ascii="Arial Narrow" w:eastAsia="Times New Roman" w:hAnsi="Arial Narrow" w:cs="Arial"/>
          <w:b/>
          <w:bCs/>
          <w:color w:val="EA2812"/>
          <w:sz w:val="28"/>
          <w:szCs w:val="28"/>
        </w:rPr>
        <w:t>N</w:t>
      </w:r>
      <w:r w:rsidRPr="0063773E">
        <w:rPr>
          <w:rFonts w:ascii="Arial Narrow" w:eastAsia="Times New Roman" w:hAnsi="Arial Narrow" w:cs="Arial"/>
          <w:b/>
          <w:bCs/>
          <w:color w:val="294B93"/>
          <w:sz w:val="28"/>
          <w:szCs w:val="28"/>
        </w:rPr>
        <w:t>etwork (</w:t>
      </w:r>
      <w:r w:rsidRPr="0063773E">
        <w:rPr>
          <w:rFonts w:ascii="Arial Narrow" w:eastAsia="Times New Roman" w:hAnsi="Arial Narrow" w:cs="Arial"/>
          <w:b/>
          <w:bCs/>
          <w:color w:val="EA2812"/>
          <w:sz w:val="28"/>
          <w:szCs w:val="28"/>
        </w:rPr>
        <w:t>CAN</w:t>
      </w:r>
      <w:r w:rsidRPr="0063773E">
        <w:rPr>
          <w:rFonts w:ascii="Arial Narrow" w:eastAsia="Times New Roman" w:hAnsi="Arial Narrow" w:cs="Arial"/>
          <w:b/>
          <w:bCs/>
          <w:color w:val="294B93"/>
          <w:sz w:val="28"/>
          <w:szCs w:val="28"/>
        </w:rPr>
        <w:t xml:space="preserve">) </w:t>
      </w:r>
      <w:r w:rsidRPr="0063773E">
        <w:rPr>
          <w:rFonts w:ascii="Arial Narrow" w:eastAsia="Times New Roman" w:hAnsi="Arial Narrow" w:cs="Arial"/>
          <w:color w:val="000000"/>
          <w:sz w:val="28"/>
          <w:szCs w:val="28"/>
        </w:rPr>
        <w:t xml:space="preserve">at </w:t>
      </w:r>
      <w:r w:rsidRPr="0063773E">
        <w:rPr>
          <w:rFonts w:ascii="Arial Narrow" w:eastAsia="Times New Roman" w:hAnsi="Arial Narrow" w:cs="Arial"/>
          <w:b/>
          <w:bCs/>
          <w:color w:val="EA2812"/>
          <w:sz w:val="28"/>
          <w:szCs w:val="28"/>
        </w:rPr>
        <w:t>757-229-2222</w:t>
      </w:r>
      <w:r w:rsidRPr="0063773E">
        <w:rPr>
          <w:rFonts w:ascii="Arial Narrow" w:eastAsia="Times New Roman" w:hAnsi="Arial Narrow" w:cs="Arial"/>
          <w:color w:val="000000"/>
          <w:sz w:val="28"/>
          <w:szCs w:val="28"/>
        </w:rPr>
        <w:t xml:space="preserve"> to </w:t>
      </w:r>
      <w:proofErr w:type="gramStart"/>
      <w:r w:rsidRPr="0063773E">
        <w:rPr>
          <w:rFonts w:ascii="Arial Narrow" w:eastAsia="Times New Roman" w:hAnsi="Arial Narrow" w:cs="Arial"/>
          <w:color w:val="000000"/>
          <w:sz w:val="28"/>
          <w:szCs w:val="28"/>
        </w:rPr>
        <w:t>be connected with</w:t>
      </w:r>
      <w:proofErr w:type="gramEnd"/>
      <w:r w:rsidRPr="0063773E">
        <w:rPr>
          <w:rFonts w:ascii="Arial Narrow" w:eastAsia="Times New Roman" w:hAnsi="Arial Narrow" w:cs="Arial"/>
          <w:color w:val="000000"/>
          <w:sz w:val="28"/>
          <w:szCs w:val="28"/>
        </w:rPr>
        <w:t xml:space="preserve"> the services and programs of more than 150 network partners helping to keep our neighbors housed, healthy, and thriving. For more information on CAN, visit </w:t>
      </w:r>
      <w:hyperlink r:id="rId5" w:tgtFrame="_blank" w:history="1">
        <w:r w:rsidRPr="0063773E">
          <w:rPr>
            <w:rFonts w:ascii="Arial Narrow" w:eastAsia="Times New Roman" w:hAnsi="Arial Narrow" w:cs="Arial"/>
            <w:color w:val="3661BD"/>
            <w:sz w:val="28"/>
            <w:szCs w:val="28"/>
            <w:u w:val="single"/>
          </w:rPr>
          <w:t>www.uwvp.org/unitedwecan</w:t>
        </w:r>
      </w:hyperlink>
    </w:p>
    <w:p w14:paraId="2A141B15" w14:textId="77777777" w:rsidR="0063773E" w:rsidRDefault="0063773E"/>
    <w:sectPr w:rsidR="006377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73E"/>
    <w:rsid w:val="0063773E"/>
    <w:rsid w:val="00F31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03B6DA"/>
  <w15:chartTrackingRefBased/>
  <w15:docId w15:val="{10D90062-45F1-4AE7-B17A-4DFEA3DBF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3773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69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uwvp.org/unitedwecan?fbclid=IwAR00Iu8UbJF1agPe9FKDd8HqQOf-o45vxez-OArTWCW0ovm5iYripot65jk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1162</Characters>
  <Application>Microsoft Office Word</Application>
  <DocSecurity>0</DocSecurity>
  <Lines>232</Lines>
  <Paragraphs>23</Paragraphs>
  <ScaleCrop>false</ScaleCrop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Hyde</dc:creator>
  <cp:keywords/>
  <dc:description/>
  <cp:lastModifiedBy>Elizabeth Hyde</cp:lastModifiedBy>
  <cp:revision>1</cp:revision>
  <dcterms:created xsi:type="dcterms:W3CDTF">2022-03-23T20:01:00Z</dcterms:created>
  <dcterms:modified xsi:type="dcterms:W3CDTF">2022-03-23T20:02:00Z</dcterms:modified>
</cp:coreProperties>
</file>